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5D" w:rsidRPr="00E7485D" w:rsidRDefault="00E7485D" w:rsidP="00E74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85D">
        <w:rPr>
          <w:rFonts w:ascii="Times New Roman" w:hAnsi="Times New Roman" w:cs="Times New Roman"/>
          <w:b/>
          <w:sz w:val="24"/>
          <w:szCs w:val="24"/>
        </w:rPr>
        <w:t xml:space="preserve">Variabilita frekvencie srdca ako </w:t>
      </w:r>
      <w:proofErr w:type="spellStart"/>
      <w:r w:rsidRPr="00E7485D">
        <w:rPr>
          <w:rFonts w:ascii="Times New Roman" w:hAnsi="Times New Roman" w:cs="Times New Roman"/>
          <w:b/>
          <w:sz w:val="24"/>
          <w:szCs w:val="24"/>
        </w:rPr>
        <w:t>psychofyziologický</w:t>
      </w:r>
      <w:proofErr w:type="spellEnd"/>
      <w:r w:rsidRPr="00E7485D">
        <w:rPr>
          <w:rFonts w:ascii="Times New Roman" w:hAnsi="Times New Roman" w:cs="Times New Roman"/>
          <w:b/>
          <w:sz w:val="24"/>
          <w:szCs w:val="24"/>
        </w:rPr>
        <w:t xml:space="preserve"> index – od teórie po klinickú prax</w:t>
      </w:r>
    </w:p>
    <w:p w:rsidR="00E7485D" w:rsidRPr="00E7485D" w:rsidRDefault="00E7485D" w:rsidP="00E7485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485D">
        <w:rPr>
          <w:rFonts w:ascii="Times New Roman" w:hAnsi="Times New Roman" w:cs="Times New Roman"/>
          <w:sz w:val="24"/>
          <w:szCs w:val="24"/>
        </w:rPr>
        <w:t>Tonhajzerová</w:t>
      </w:r>
      <w:proofErr w:type="spellEnd"/>
      <w:r w:rsidRPr="00E7485D">
        <w:rPr>
          <w:rFonts w:ascii="Times New Roman" w:hAnsi="Times New Roman" w:cs="Times New Roman"/>
          <w:sz w:val="24"/>
          <w:szCs w:val="24"/>
        </w:rPr>
        <w:t xml:space="preserve"> Ingrid, Ondrejka Igor</w:t>
      </w:r>
    </w:p>
    <w:p w:rsidR="00E7485D" w:rsidRPr="00E7485D" w:rsidRDefault="00E7485D" w:rsidP="00E7485D">
      <w:pPr>
        <w:jc w:val="both"/>
        <w:rPr>
          <w:rFonts w:ascii="Times New Roman" w:hAnsi="Times New Roman" w:cs="Times New Roman"/>
          <w:sz w:val="24"/>
          <w:szCs w:val="24"/>
        </w:rPr>
      </w:pPr>
      <w:r w:rsidRPr="00E7485D">
        <w:rPr>
          <w:rFonts w:ascii="Times New Roman" w:hAnsi="Times New Roman" w:cs="Times New Roman"/>
          <w:sz w:val="24"/>
          <w:szCs w:val="24"/>
        </w:rPr>
        <w:t xml:space="preserve">Ústav fyziológie a Psychiatrická klinika, </w:t>
      </w:r>
      <w:proofErr w:type="spellStart"/>
      <w:r w:rsidRPr="00E7485D">
        <w:rPr>
          <w:rFonts w:ascii="Times New Roman" w:hAnsi="Times New Roman" w:cs="Times New Roman"/>
          <w:sz w:val="24"/>
          <w:szCs w:val="24"/>
        </w:rPr>
        <w:t>Jesseniova</w:t>
      </w:r>
      <w:proofErr w:type="spellEnd"/>
      <w:r w:rsidRPr="00E7485D">
        <w:rPr>
          <w:rFonts w:ascii="Times New Roman" w:hAnsi="Times New Roman" w:cs="Times New Roman"/>
          <w:sz w:val="24"/>
          <w:szCs w:val="24"/>
        </w:rPr>
        <w:t xml:space="preserve"> lekárska fakulta v Martine, Univerzita Komenského v Bratislave</w:t>
      </w:r>
    </w:p>
    <w:p w:rsidR="00E7485D" w:rsidRPr="00E7485D" w:rsidRDefault="00E7485D" w:rsidP="00E748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85D" w:rsidRDefault="00E7485D" w:rsidP="00DB69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85D">
        <w:rPr>
          <w:rFonts w:ascii="Times New Roman" w:hAnsi="Times New Roman" w:cs="Times New Roman"/>
          <w:bCs/>
          <w:sz w:val="24"/>
          <w:szCs w:val="24"/>
        </w:rPr>
        <w:t>Variabilita frekvencie srdca</w:t>
      </w:r>
      <w:r>
        <w:rPr>
          <w:rFonts w:ascii="Times New Roman" w:hAnsi="Times New Roman" w:cs="Times New Roman"/>
          <w:bCs/>
          <w:sz w:val="24"/>
          <w:szCs w:val="24"/>
        </w:rPr>
        <w:t xml:space="preserve"> (VFS)</w:t>
      </w:r>
      <w:r w:rsidRPr="00E7485D">
        <w:rPr>
          <w:rFonts w:ascii="Times New Roman" w:hAnsi="Times New Roman" w:cs="Times New Roman"/>
          <w:bCs/>
          <w:sz w:val="24"/>
          <w:szCs w:val="24"/>
        </w:rPr>
        <w:t xml:space="preserve"> - oscilácie frekvencie srdca okolo svojej priemernej hodnoty - sú odrazom regulačných mechanizmov prostredníctvom autonómneho nervového systému. Analýza </w:t>
      </w:r>
      <w:r>
        <w:rPr>
          <w:rFonts w:ascii="Times New Roman" w:hAnsi="Times New Roman" w:cs="Times New Roman"/>
          <w:bCs/>
          <w:sz w:val="24"/>
          <w:szCs w:val="24"/>
        </w:rPr>
        <w:t>VFS</w:t>
      </w:r>
      <w:r w:rsidRPr="00E7485D">
        <w:rPr>
          <w:rFonts w:ascii="Times New Roman" w:hAnsi="Times New Roman" w:cs="Times New Roman"/>
          <w:bCs/>
          <w:sz w:val="24"/>
          <w:szCs w:val="24"/>
        </w:rPr>
        <w:t xml:space="preserve"> tak predstavuje možnosť neinvazívneho hodnotenia komplexnej autonómnej regulácie </w:t>
      </w:r>
      <w:proofErr w:type="spellStart"/>
      <w:r w:rsidRPr="00E7485D">
        <w:rPr>
          <w:rFonts w:ascii="Times New Roman" w:hAnsi="Times New Roman" w:cs="Times New Roman"/>
          <w:bCs/>
          <w:sz w:val="24"/>
          <w:szCs w:val="24"/>
        </w:rPr>
        <w:t>neurokardiálnej</w:t>
      </w:r>
      <w:proofErr w:type="spellEnd"/>
      <w:r w:rsidRPr="00E7485D">
        <w:rPr>
          <w:rFonts w:ascii="Times New Roman" w:hAnsi="Times New Roman" w:cs="Times New Roman"/>
          <w:bCs/>
          <w:sz w:val="24"/>
          <w:szCs w:val="24"/>
        </w:rPr>
        <w:t xml:space="preserve"> integrity, pričom v súčasnosti sa čoraz väčšia pozornosť venuje krátkodobej </w:t>
      </w:r>
      <w:r>
        <w:rPr>
          <w:rFonts w:ascii="Times New Roman" w:hAnsi="Times New Roman" w:cs="Times New Roman"/>
          <w:bCs/>
          <w:sz w:val="24"/>
          <w:szCs w:val="24"/>
        </w:rPr>
        <w:t>VFS</w:t>
      </w:r>
      <w:r w:rsidRPr="00E7485D">
        <w:rPr>
          <w:rFonts w:ascii="Times New Roman" w:hAnsi="Times New Roman" w:cs="Times New Roman"/>
          <w:bCs/>
          <w:sz w:val="24"/>
          <w:szCs w:val="24"/>
        </w:rPr>
        <w:t xml:space="preserve"> ako možnému </w:t>
      </w:r>
      <w:proofErr w:type="spellStart"/>
      <w:r w:rsidRPr="00E7485D">
        <w:rPr>
          <w:rFonts w:ascii="Times New Roman" w:hAnsi="Times New Roman" w:cs="Times New Roman"/>
          <w:bCs/>
          <w:sz w:val="24"/>
          <w:szCs w:val="24"/>
        </w:rPr>
        <w:t>psychofyziologickému</w:t>
      </w:r>
      <w:proofErr w:type="spellEnd"/>
      <w:r w:rsidRPr="00E7485D">
        <w:rPr>
          <w:rFonts w:ascii="Times New Roman" w:hAnsi="Times New Roman" w:cs="Times New Roman"/>
          <w:bCs/>
          <w:sz w:val="24"/>
          <w:szCs w:val="24"/>
        </w:rPr>
        <w:t xml:space="preserve"> indexu.</w:t>
      </w:r>
      <w:r w:rsidRPr="00E748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485D">
        <w:rPr>
          <w:rFonts w:ascii="Times New Roman" w:hAnsi="Times New Roman" w:cs="Times New Roman"/>
          <w:bCs/>
          <w:sz w:val="24"/>
          <w:szCs w:val="24"/>
        </w:rPr>
        <w:t xml:space="preserve">Analýza krátkodobej </w:t>
      </w:r>
      <w:r>
        <w:rPr>
          <w:rFonts w:ascii="Times New Roman" w:hAnsi="Times New Roman" w:cs="Times New Roman"/>
          <w:bCs/>
          <w:sz w:val="24"/>
          <w:szCs w:val="24"/>
        </w:rPr>
        <w:t>VFS</w:t>
      </w:r>
      <w:r w:rsidRPr="00E7485D">
        <w:rPr>
          <w:rFonts w:ascii="Times New Roman" w:hAnsi="Times New Roman" w:cs="Times New Roman"/>
          <w:bCs/>
          <w:sz w:val="24"/>
          <w:szCs w:val="24"/>
        </w:rPr>
        <w:t xml:space="preserve"> lineárnou metódou umožňuje hodnotenie veľkosti respiračnej sínusovej </w:t>
      </w:r>
      <w:proofErr w:type="spellStart"/>
      <w:r w:rsidRPr="00E7485D">
        <w:rPr>
          <w:rFonts w:ascii="Times New Roman" w:hAnsi="Times New Roman" w:cs="Times New Roman"/>
          <w:bCs/>
          <w:sz w:val="24"/>
          <w:szCs w:val="24"/>
        </w:rPr>
        <w:t>arytmie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(RSA) ako dôležitého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psychofyziologického</w:t>
      </w:r>
      <w:proofErr w:type="spellEnd"/>
      <w:r w:rsidRPr="00E748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85D">
        <w:rPr>
          <w:rFonts w:ascii="Times New Roman" w:hAnsi="Times New Roman" w:cs="Times New Roman"/>
          <w:bCs/>
          <w:sz w:val="24"/>
          <w:szCs w:val="24"/>
        </w:rPr>
        <w:t>marker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určujúceho</w:t>
      </w:r>
      <w:r w:rsidRPr="00E7485D">
        <w:rPr>
          <w:rFonts w:ascii="Times New Roman" w:hAnsi="Times New Roman" w:cs="Times New Roman"/>
          <w:bCs/>
          <w:sz w:val="24"/>
          <w:szCs w:val="24"/>
        </w:rPr>
        <w:t xml:space="preserve"> adaptabilitu a flexibilitu organizmu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7485D">
        <w:rPr>
          <w:rFonts w:ascii="Times New Roman" w:hAnsi="Times New Roman" w:cs="Times New Roman"/>
          <w:bCs/>
          <w:sz w:val="24"/>
          <w:szCs w:val="24"/>
        </w:rPr>
        <w:t>Vagová</w:t>
      </w:r>
      <w:proofErr w:type="spellEnd"/>
      <w:r w:rsidRPr="00E7485D">
        <w:rPr>
          <w:rFonts w:ascii="Times New Roman" w:hAnsi="Times New Roman" w:cs="Times New Roman"/>
          <w:bCs/>
          <w:sz w:val="24"/>
          <w:szCs w:val="24"/>
        </w:rPr>
        <w:t xml:space="preserve"> modulácia srdcovej činnosti zohráva kľúčovú úlohu aj v odpovedi organizmu na rôzne záťažové podnety. Z tohto pohľadu pokojová veľkosť </w:t>
      </w:r>
      <w:r>
        <w:rPr>
          <w:rFonts w:ascii="Times New Roman" w:hAnsi="Times New Roman" w:cs="Times New Roman"/>
          <w:bCs/>
          <w:sz w:val="24"/>
          <w:szCs w:val="24"/>
        </w:rPr>
        <w:t>RSA</w:t>
      </w:r>
      <w:r w:rsidRPr="00E7485D">
        <w:rPr>
          <w:rFonts w:ascii="Times New Roman" w:hAnsi="Times New Roman" w:cs="Times New Roman"/>
          <w:bCs/>
          <w:sz w:val="24"/>
          <w:szCs w:val="24"/>
        </w:rPr>
        <w:t xml:space="preserve"> kvantifikujúca inhibičný vplyv n. </w:t>
      </w:r>
      <w:proofErr w:type="spellStart"/>
      <w:r w:rsidRPr="00E7485D">
        <w:rPr>
          <w:rFonts w:ascii="Times New Roman" w:hAnsi="Times New Roman" w:cs="Times New Roman"/>
          <w:bCs/>
          <w:sz w:val="24"/>
          <w:szCs w:val="24"/>
        </w:rPr>
        <w:t>vagus</w:t>
      </w:r>
      <w:proofErr w:type="spellEnd"/>
      <w:r w:rsidRPr="00E7485D">
        <w:rPr>
          <w:rFonts w:ascii="Times New Roman" w:hAnsi="Times New Roman" w:cs="Times New Roman"/>
          <w:bCs/>
          <w:sz w:val="24"/>
          <w:szCs w:val="24"/>
        </w:rPr>
        <w:t xml:space="preserve"> – tzv. </w:t>
      </w:r>
      <w:proofErr w:type="spellStart"/>
      <w:r w:rsidRPr="00E7485D">
        <w:rPr>
          <w:rFonts w:ascii="Times New Roman" w:hAnsi="Times New Roman" w:cs="Times New Roman"/>
          <w:bCs/>
          <w:sz w:val="24"/>
          <w:szCs w:val="24"/>
        </w:rPr>
        <w:t>vagovú</w:t>
      </w:r>
      <w:proofErr w:type="spellEnd"/>
      <w:r w:rsidRPr="00E7485D">
        <w:rPr>
          <w:rFonts w:ascii="Times New Roman" w:hAnsi="Times New Roman" w:cs="Times New Roman"/>
          <w:bCs/>
          <w:sz w:val="24"/>
          <w:szCs w:val="24"/>
        </w:rPr>
        <w:t xml:space="preserve"> brzdu (</w:t>
      </w:r>
      <w:proofErr w:type="spellStart"/>
      <w:r w:rsidRPr="00E7485D">
        <w:rPr>
          <w:rFonts w:ascii="Times New Roman" w:hAnsi="Times New Roman" w:cs="Times New Roman"/>
          <w:bCs/>
          <w:sz w:val="24"/>
          <w:szCs w:val="24"/>
        </w:rPr>
        <w:t>vagal</w:t>
      </w:r>
      <w:proofErr w:type="spellEnd"/>
      <w:r w:rsidRPr="00E748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85D">
        <w:rPr>
          <w:rFonts w:ascii="Times New Roman" w:hAnsi="Times New Roman" w:cs="Times New Roman"/>
          <w:bCs/>
          <w:sz w:val="24"/>
          <w:szCs w:val="24"/>
        </w:rPr>
        <w:t>brake</w:t>
      </w:r>
      <w:proofErr w:type="spellEnd"/>
      <w:r w:rsidRPr="00E7485D">
        <w:rPr>
          <w:rFonts w:ascii="Times New Roman" w:hAnsi="Times New Roman" w:cs="Times New Roman"/>
          <w:bCs/>
          <w:sz w:val="24"/>
          <w:szCs w:val="24"/>
        </w:rPr>
        <w:t xml:space="preserve">) by mohla predstavovať určitý  indikátor </w:t>
      </w:r>
      <w:proofErr w:type="spellStart"/>
      <w:r w:rsidRPr="00E7485D">
        <w:rPr>
          <w:rFonts w:ascii="Times New Roman" w:hAnsi="Times New Roman" w:cs="Times New Roman"/>
          <w:bCs/>
          <w:sz w:val="24"/>
          <w:szCs w:val="24"/>
        </w:rPr>
        <w:t>biobehaviorálnej</w:t>
      </w:r>
      <w:proofErr w:type="spellEnd"/>
      <w:r w:rsidRPr="00E7485D">
        <w:rPr>
          <w:rFonts w:ascii="Times New Roman" w:hAnsi="Times New Roman" w:cs="Times New Roman"/>
          <w:bCs/>
          <w:sz w:val="24"/>
          <w:szCs w:val="24"/>
        </w:rPr>
        <w:t xml:space="preserve"> flexibility organizmu: čím väčšia pokojová veľkosť </w:t>
      </w:r>
      <w:r w:rsidR="00826DDF">
        <w:rPr>
          <w:rFonts w:ascii="Times New Roman" w:hAnsi="Times New Roman" w:cs="Times New Roman"/>
          <w:bCs/>
          <w:sz w:val="24"/>
          <w:szCs w:val="24"/>
        </w:rPr>
        <w:t>RSA</w:t>
      </w:r>
      <w:r w:rsidRPr="00E7485D">
        <w:rPr>
          <w:rFonts w:ascii="Times New Roman" w:hAnsi="Times New Roman" w:cs="Times New Roman"/>
          <w:bCs/>
          <w:sz w:val="24"/>
          <w:szCs w:val="24"/>
        </w:rPr>
        <w:t>, tým väčšia schopnosť reaktivity organizmu (</w:t>
      </w:r>
      <w:proofErr w:type="spellStart"/>
      <w:r w:rsidRPr="00E7485D">
        <w:rPr>
          <w:rFonts w:ascii="Times New Roman" w:hAnsi="Times New Roman" w:cs="Times New Roman"/>
          <w:bCs/>
          <w:sz w:val="24"/>
          <w:szCs w:val="24"/>
        </w:rPr>
        <w:t>vagal</w:t>
      </w:r>
      <w:proofErr w:type="spellEnd"/>
      <w:r w:rsidRPr="00E748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485D">
        <w:rPr>
          <w:rFonts w:ascii="Times New Roman" w:hAnsi="Times New Roman" w:cs="Times New Roman"/>
          <w:bCs/>
          <w:sz w:val="24"/>
          <w:szCs w:val="24"/>
        </w:rPr>
        <w:t>withdrawal</w:t>
      </w:r>
      <w:proofErr w:type="spellEnd"/>
      <w:r w:rsidRPr="00E7485D">
        <w:rPr>
          <w:rFonts w:ascii="Times New Roman" w:hAnsi="Times New Roman" w:cs="Times New Roman"/>
          <w:bCs/>
          <w:sz w:val="24"/>
          <w:szCs w:val="24"/>
        </w:rPr>
        <w:t xml:space="preserve">) počas záťaže. Naše originálne výsledky poukázali, že už mierna zmena nálady, ako aj klinicky </w:t>
      </w:r>
      <w:proofErr w:type="spellStart"/>
      <w:r w:rsidRPr="00E7485D">
        <w:rPr>
          <w:rFonts w:ascii="Times New Roman" w:hAnsi="Times New Roman" w:cs="Times New Roman"/>
          <w:bCs/>
          <w:sz w:val="24"/>
          <w:szCs w:val="24"/>
        </w:rPr>
        <w:t>manifest</w:t>
      </w:r>
      <w:r w:rsidR="003E1512">
        <w:rPr>
          <w:rFonts w:ascii="Times New Roman" w:hAnsi="Times New Roman" w:cs="Times New Roman"/>
          <w:bCs/>
          <w:sz w:val="24"/>
          <w:szCs w:val="24"/>
        </w:rPr>
        <w:t>né</w:t>
      </w:r>
      <w:proofErr w:type="spellEnd"/>
      <w:r w:rsidR="003E1512">
        <w:rPr>
          <w:rFonts w:ascii="Times New Roman" w:hAnsi="Times New Roman" w:cs="Times New Roman"/>
          <w:bCs/>
          <w:sz w:val="24"/>
          <w:szCs w:val="24"/>
        </w:rPr>
        <w:t xml:space="preserve"> psychické poruchy</w:t>
      </w:r>
      <w:r w:rsidRPr="00E748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512">
        <w:rPr>
          <w:rFonts w:ascii="Times New Roman" w:hAnsi="Times New Roman" w:cs="Times New Roman"/>
          <w:bCs/>
          <w:sz w:val="24"/>
          <w:szCs w:val="24"/>
        </w:rPr>
        <w:t>(depresia, ADHD)</w:t>
      </w:r>
      <w:r w:rsidRPr="00E7485D">
        <w:rPr>
          <w:rFonts w:ascii="Times New Roman" w:hAnsi="Times New Roman" w:cs="Times New Roman"/>
          <w:bCs/>
          <w:sz w:val="24"/>
          <w:szCs w:val="24"/>
        </w:rPr>
        <w:t xml:space="preserve"> boli charakterizované znížením pokojovej veľkosti </w:t>
      </w:r>
      <w:r>
        <w:rPr>
          <w:rFonts w:ascii="Times New Roman" w:hAnsi="Times New Roman" w:cs="Times New Roman"/>
          <w:bCs/>
          <w:sz w:val="24"/>
          <w:szCs w:val="24"/>
        </w:rPr>
        <w:t>RSA</w:t>
      </w:r>
      <w:r w:rsidRPr="00E7485D">
        <w:rPr>
          <w:rFonts w:ascii="Times New Roman" w:hAnsi="Times New Roman" w:cs="Times New Roman"/>
          <w:bCs/>
          <w:sz w:val="24"/>
          <w:szCs w:val="24"/>
        </w:rPr>
        <w:t xml:space="preserve">. Zistenie zvýšenej reaktivity </w:t>
      </w:r>
      <w:r w:rsidR="00826DDF">
        <w:rPr>
          <w:rFonts w:ascii="Times New Roman" w:hAnsi="Times New Roman" w:cs="Times New Roman"/>
          <w:bCs/>
          <w:sz w:val="24"/>
          <w:szCs w:val="24"/>
        </w:rPr>
        <w:t>RSA</w:t>
      </w:r>
      <w:r w:rsidRPr="00E7485D">
        <w:rPr>
          <w:rFonts w:ascii="Times New Roman" w:hAnsi="Times New Roman" w:cs="Times New Roman"/>
          <w:bCs/>
          <w:sz w:val="24"/>
          <w:szCs w:val="24"/>
        </w:rPr>
        <w:t xml:space="preserve"> pri ADHD predstavuje významný prínos z hľadiska diferenciálnej diagnostiky v spektre </w:t>
      </w:r>
      <w:proofErr w:type="spellStart"/>
      <w:r w:rsidRPr="00E7485D">
        <w:rPr>
          <w:rFonts w:ascii="Times New Roman" w:hAnsi="Times New Roman" w:cs="Times New Roman"/>
          <w:bCs/>
          <w:sz w:val="24"/>
          <w:szCs w:val="24"/>
        </w:rPr>
        <w:t>externalizovaných</w:t>
      </w:r>
      <w:proofErr w:type="spellEnd"/>
      <w:r w:rsidRPr="00E7485D">
        <w:rPr>
          <w:rFonts w:ascii="Times New Roman" w:hAnsi="Times New Roman" w:cs="Times New Roman"/>
          <w:bCs/>
          <w:sz w:val="24"/>
          <w:szCs w:val="24"/>
        </w:rPr>
        <w:t xml:space="preserve"> porúch.</w:t>
      </w:r>
    </w:p>
    <w:p w:rsidR="00DB6974" w:rsidRDefault="00E7485D" w:rsidP="00DB6974">
      <w:pPr>
        <w:pStyle w:val="Default"/>
        <w:jc w:val="both"/>
        <w:rPr>
          <w:rFonts w:eastAsia="Times New Roman"/>
          <w:lang w:eastAsia="sk-SK"/>
        </w:rPr>
      </w:pPr>
      <w:r>
        <w:rPr>
          <w:bCs/>
        </w:rPr>
        <w:t>Avšak, d</w:t>
      </w:r>
      <w:r w:rsidRPr="00E7485D">
        <w:rPr>
          <w:bCs/>
        </w:rPr>
        <w:t xml:space="preserve">ynamický systém regulácie činnosti srdca v interakcii so </w:t>
      </w:r>
      <w:proofErr w:type="spellStart"/>
      <w:r w:rsidRPr="00E7485D">
        <w:rPr>
          <w:bCs/>
        </w:rPr>
        <w:t>psychofyziologickými</w:t>
      </w:r>
      <w:proofErr w:type="spellEnd"/>
      <w:r w:rsidRPr="00E7485D">
        <w:rPr>
          <w:bCs/>
        </w:rPr>
        <w:t xml:space="preserve"> procesmi je charakterizovaný nelineárnymi vlastnosťami </w:t>
      </w:r>
      <w:proofErr w:type="spellStart"/>
      <w:r w:rsidRPr="00E7485D">
        <w:rPr>
          <w:bCs/>
        </w:rPr>
        <w:t>spätnoväzobných</w:t>
      </w:r>
      <w:proofErr w:type="spellEnd"/>
      <w:r w:rsidRPr="00E7485D">
        <w:rPr>
          <w:bCs/>
        </w:rPr>
        <w:t xml:space="preserve"> regulačných mechanizmov. Symbolická dynamika ako nelineárna analýza </w:t>
      </w:r>
      <w:r>
        <w:rPr>
          <w:bCs/>
        </w:rPr>
        <w:t>VFS</w:t>
      </w:r>
      <w:r w:rsidRPr="00E7485D">
        <w:rPr>
          <w:bCs/>
        </w:rPr>
        <w:t xml:space="preserve"> podáva informáciu o kvalitatívnej charakteristike – </w:t>
      </w:r>
      <w:proofErr w:type="spellStart"/>
      <w:r w:rsidRPr="00E7485D">
        <w:rPr>
          <w:bCs/>
        </w:rPr>
        <w:t>komplexite</w:t>
      </w:r>
      <w:proofErr w:type="spellEnd"/>
      <w:r w:rsidRPr="00E7485D">
        <w:rPr>
          <w:bCs/>
        </w:rPr>
        <w:t xml:space="preserve"> a zároveň umožňuje stanovenie beta-</w:t>
      </w:r>
      <w:proofErr w:type="spellStart"/>
      <w:r w:rsidRPr="00E7485D">
        <w:rPr>
          <w:bCs/>
        </w:rPr>
        <w:t>adrenergickej</w:t>
      </w:r>
      <w:proofErr w:type="spellEnd"/>
      <w:r w:rsidRPr="00E7485D">
        <w:rPr>
          <w:bCs/>
        </w:rPr>
        <w:t xml:space="preserve"> a </w:t>
      </w:r>
      <w:r w:rsidR="00826DDF">
        <w:rPr>
          <w:bCs/>
        </w:rPr>
        <w:t xml:space="preserve"> </w:t>
      </w:r>
      <w:proofErr w:type="spellStart"/>
      <w:r w:rsidR="00826DDF">
        <w:rPr>
          <w:bCs/>
        </w:rPr>
        <w:t>kardiovagovej</w:t>
      </w:r>
      <w:proofErr w:type="spellEnd"/>
      <w:r w:rsidR="00826DDF">
        <w:rPr>
          <w:bCs/>
        </w:rPr>
        <w:t xml:space="preserve"> modulácie</w:t>
      </w:r>
      <w:r w:rsidRPr="00E7485D">
        <w:rPr>
          <w:bCs/>
        </w:rPr>
        <w:t>. Symbolická dynamika preukázala korelácie s </w:t>
      </w:r>
      <w:proofErr w:type="spellStart"/>
      <w:r w:rsidRPr="00E7485D">
        <w:rPr>
          <w:bCs/>
        </w:rPr>
        <w:t>internalizovanými</w:t>
      </w:r>
      <w:proofErr w:type="spellEnd"/>
      <w:r w:rsidRPr="00E7485D">
        <w:rPr>
          <w:bCs/>
        </w:rPr>
        <w:t xml:space="preserve"> symptómami (úzkosť, depresívne prežívanie) ako aj so symptómami charakterizujúcimi </w:t>
      </w:r>
      <w:proofErr w:type="spellStart"/>
      <w:r w:rsidRPr="00E7485D">
        <w:rPr>
          <w:bCs/>
        </w:rPr>
        <w:t>externalizované</w:t>
      </w:r>
      <w:proofErr w:type="spellEnd"/>
      <w:r w:rsidRPr="00E7485D">
        <w:rPr>
          <w:bCs/>
        </w:rPr>
        <w:t xml:space="preserve"> poruchy</w:t>
      </w:r>
      <w:r w:rsidR="00826DDF">
        <w:rPr>
          <w:bCs/>
        </w:rPr>
        <w:t xml:space="preserve"> (</w:t>
      </w:r>
      <w:proofErr w:type="spellStart"/>
      <w:r w:rsidR="00826DDF">
        <w:rPr>
          <w:bCs/>
        </w:rPr>
        <w:t>impulzivita</w:t>
      </w:r>
      <w:proofErr w:type="spellEnd"/>
      <w:r w:rsidR="00826DDF">
        <w:rPr>
          <w:bCs/>
        </w:rPr>
        <w:t>, nepozornosť)</w:t>
      </w:r>
      <w:r w:rsidR="00446FFD">
        <w:rPr>
          <w:bCs/>
        </w:rPr>
        <w:t>,</w:t>
      </w:r>
      <w:r w:rsidR="00826DDF">
        <w:rPr>
          <w:bCs/>
        </w:rPr>
        <w:t xml:space="preserve"> a parametre</w:t>
      </w:r>
      <w:r w:rsidR="00826DDF" w:rsidRPr="00826DDF">
        <w:rPr>
          <w:bCs/>
        </w:rPr>
        <w:t xml:space="preserve"> </w:t>
      </w:r>
      <w:r w:rsidR="00826DDF" w:rsidRPr="00E7485D">
        <w:rPr>
          <w:bCs/>
        </w:rPr>
        <w:t xml:space="preserve">symbolickej dynamiky boli zmenené aj v klinických podmienkach pri </w:t>
      </w:r>
      <w:r w:rsidR="00446FFD">
        <w:rPr>
          <w:bCs/>
        </w:rPr>
        <w:t xml:space="preserve">depresívnej poruche a </w:t>
      </w:r>
      <w:r w:rsidR="00826DDF" w:rsidRPr="00E7485D">
        <w:rPr>
          <w:bCs/>
        </w:rPr>
        <w:t xml:space="preserve">ADHD.  </w:t>
      </w:r>
      <w:r w:rsidR="00DB6974">
        <w:rPr>
          <w:bCs/>
        </w:rPr>
        <w:t>Nové perspektív</w:t>
      </w:r>
      <w:r w:rsidR="00826DDF">
        <w:rPr>
          <w:bCs/>
        </w:rPr>
        <w:t xml:space="preserve">y </w:t>
      </w:r>
      <w:proofErr w:type="spellStart"/>
      <w:r w:rsidR="00826DDF">
        <w:rPr>
          <w:bCs/>
        </w:rPr>
        <w:t>psychofyziologického</w:t>
      </w:r>
      <w:proofErr w:type="spellEnd"/>
      <w:r w:rsidR="00826DDF">
        <w:rPr>
          <w:bCs/>
        </w:rPr>
        <w:t xml:space="preserve"> výskumu </w:t>
      </w:r>
      <w:r w:rsidR="00DB6974">
        <w:rPr>
          <w:bCs/>
        </w:rPr>
        <w:t xml:space="preserve">sú zamerané na </w:t>
      </w:r>
      <w:r w:rsidR="00DB6974">
        <w:t>identifikáciu</w:t>
      </w:r>
      <w:r w:rsidR="00DB6974" w:rsidRPr="009839C6">
        <w:t xml:space="preserve"> </w:t>
      </w:r>
      <w:proofErr w:type="spellStart"/>
      <w:r w:rsidR="00DB6974" w:rsidRPr="009839C6">
        <w:t>prediktorov</w:t>
      </w:r>
      <w:proofErr w:type="spellEnd"/>
      <w:r w:rsidR="00DB6974" w:rsidRPr="009839C6">
        <w:t xml:space="preserve"> pre diferenciáciu </w:t>
      </w:r>
      <w:r w:rsidR="00DB6974">
        <w:t>psychických porúch</w:t>
      </w:r>
      <w:r w:rsidR="00DB6974">
        <w:t xml:space="preserve"> na základe najnovších matematických algoritmov</w:t>
      </w:r>
      <w:r w:rsidR="00DB6974">
        <w:t>, čo</w:t>
      </w:r>
      <w:r w:rsidR="00DB6974">
        <w:t xml:space="preserve"> </w:t>
      </w:r>
      <w:r w:rsidR="00DB6974">
        <w:rPr>
          <w:rFonts w:eastAsia="Times New Roman"/>
          <w:lang w:eastAsia="sk-SK"/>
        </w:rPr>
        <w:t>by mohlo</w:t>
      </w:r>
      <w:r w:rsidR="00DB6974" w:rsidRPr="00FB5256">
        <w:rPr>
          <w:rFonts w:eastAsia="Times New Roman"/>
          <w:lang w:eastAsia="sk-SK"/>
        </w:rPr>
        <w:t xml:space="preserve"> priniesť zásadné poznatky zvlášť v oblasti psychiatrie, kde je hľadanie biologických </w:t>
      </w:r>
      <w:proofErr w:type="spellStart"/>
      <w:r w:rsidR="00DB6974" w:rsidRPr="00FB5256">
        <w:rPr>
          <w:rFonts w:eastAsia="Times New Roman"/>
          <w:lang w:eastAsia="sk-SK"/>
        </w:rPr>
        <w:t>markerov</w:t>
      </w:r>
      <w:proofErr w:type="spellEnd"/>
      <w:r w:rsidR="00DB6974" w:rsidRPr="00FB5256">
        <w:rPr>
          <w:rFonts w:eastAsia="Times New Roman"/>
          <w:lang w:eastAsia="sk-SK"/>
        </w:rPr>
        <w:t xml:space="preserve"> neustále predmetom intenzívneho bádania.</w:t>
      </w:r>
    </w:p>
    <w:p w:rsidR="00D21002" w:rsidRPr="000F475F" w:rsidRDefault="00D21002" w:rsidP="00DB6974">
      <w:pPr>
        <w:pStyle w:val="Default"/>
        <w:jc w:val="both"/>
      </w:pPr>
      <w:r>
        <w:rPr>
          <w:rFonts w:eastAsia="Times New Roman"/>
          <w:lang w:eastAsia="sk-SK"/>
        </w:rPr>
        <w:t>Podpora: VEGA 1/0190/20, 1/0044/18</w:t>
      </w:r>
      <w:r w:rsidR="008012E0">
        <w:rPr>
          <w:rFonts w:eastAsia="Times New Roman"/>
          <w:lang w:eastAsia="sk-SK"/>
        </w:rPr>
        <w:t xml:space="preserve">, granty </w:t>
      </w:r>
      <w:bookmarkStart w:id="0" w:name="_GoBack"/>
      <w:bookmarkEnd w:id="0"/>
      <w:r w:rsidR="008012E0">
        <w:rPr>
          <w:rFonts w:eastAsia="Times New Roman"/>
          <w:lang w:eastAsia="sk-SK"/>
        </w:rPr>
        <w:t>UK 80/2021, UK 63/2021</w:t>
      </w:r>
    </w:p>
    <w:p w:rsidR="00DB6974" w:rsidRDefault="00DB6974" w:rsidP="0082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974" w:rsidRDefault="00DB6974" w:rsidP="0082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D"/>
    <w:rsid w:val="003E1512"/>
    <w:rsid w:val="00446FFD"/>
    <w:rsid w:val="006744D4"/>
    <w:rsid w:val="008012E0"/>
    <w:rsid w:val="00826DDF"/>
    <w:rsid w:val="00D21002"/>
    <w:rsid w:val="00D60BE1"/>
    <w:rsid w:val="00DB6974"/>
    <w:rsid w:val="00E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D1D9"/>
  <w15:chartTrackingRefBased/>
  <w15:docId w15:val="{98AAF66B-5E91-48F7-9D9A-EAD62CF8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B6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jlfuk</dc:creator>
  <cp:keywords/>
  <dc:description/>
  <cp:lastModifiedBy>jlfuk</cp:lastModifiedBy>
  <cp:revision>6</cp:revision>
  <dcterms:created xsi:type="dcterms:W3CDTF">2021-05-19T17:41:00Z</dcterms:created>
  <dcterms:modified xsi:type="dcterms:W3CDTF">2021-05-19T18:16:00Z</dcterms:modified>
</cp:coreProperties>
</file>